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5E58" w:rsidRDefault="009970BE">
      <w:r>
        <w:t>Følgende krav gjelder for plankart og digitale plandata</w:t>
      </w:r>
      <w:r w:rsidR="00773FC6">
        <w:t xml:space="preserve"> i Sørreisa kommune</w:t>
      </w:r>
      <w:r>
        <w:br/>
      </w:r>
    </w:p>
    <w:p w:rsidR="009970BE" w:rsidRDefault="009970BE" w:rsidP="009970BE">
      <w:pPr>
        <w:pStyle w:val="Listeavsnitt"/>
        <w:numPr>
          <w:ilvl w:val="0"/>
          <w:numId w:val="1"/>
        </w:numPr>
      </w:pPr>
      <w:r>
        <w:t xml:space="preserve">De skal tilfredsstille kravene i </w:t>
      </w:r>
    </w:p>
    <w:p w:rsidR="009970BE" w:rsidRDefault="009970BE" w:rsidP="009970BE">
      <w:pPr>
        <w:pStyle w:val="Listeavsnitt"/>
        <w:numPr>
          <w:ilvl w:val="1"/>
          <w:numId w:val="1"/>
        </w:numPr>
      </w:pPr>
      <w:r>
        <w:t xml:space="preserve">Kart- og </w:t>
      </w:r>
      <w:proofErr w:type="spellStart"/>
      <w:r>
        <w:t>planforskriften</w:t>
      </w:r>
      <w:proofErr w:type="spellEnd"/>
      <w:r>
        <w:t xml:space="preserve"> med veiledning</w:t>
      </w:r>
    </w:p>
    <w:p w:rsidR="009970BE" w:rsidRDefault="009970BE" w:rsidP="009970BE">
      <w:pPr>
        <w:pStyle w:val="Listeavsnitt"/>
        <w:numPr>
          <w:ilvl w:val="1"/>
          <w:numId w:val="1"/>
        </w:numPr>
      </w:pPr>
      <w:r>
        <w:t xml:space="preserve">Nasjonal produktspesifikasjon for </w:t>
      </w:r>
      <w:proofErr w:type="spellStart"/>
      <w:r>
        <w:t>areaplan</w:t>
      </w:r>
      <w:proofErr w:type="spellEnd"/>
      <w:r>
        <w:t xml:space="preserve"> og digitalt planregister</w:t>
      </w:r>
      <w:r>
        <w:br/>
      </w:r>
    </w:p>
    <w:p w:rsidR="00773FC6" w:rsidRDefault="00773FC6" w:rsidP="00773FC6">
      <w:pPr>
        <w:pStyle w:val="Listeavsnitt"/>
        <w:numPr>
          <w:ilvl w:val="0"/>
          <w:numId w:val="1"/>
        </w:numPr>
      </w:pPr>
      <w:r>
        <w:t xml:space="preserve">Alle plandata skal leveres på SOSI-format, og etter den til enhver tid gjeldende SOSI-versjon, SOSI-kontroll skal kjøres på </w:t>
      </w:r>
      <w:proofErr w:type="spellStart"/>
      <w:r>
        <w:t>sosifila</w:t>
      </w:r>
      <w:proofErr w:type="spellEnd"/>
      <w:r>
        <w:t>, og rapport fra SOSI-kontroll legges ved leveransen.</w:t>
      </w:r>
      <w:r>
        <w:br/>
        <w:t xml:space="preserve">Programvare for </w:t>
      </w:r>
      <w:proofErr w:type="spellStart"/>
      <w:r>
        <w:t>sosi</w:t>
      </w:r>
      <w:proofErr w:type="spellEnd"/>
      <w:r>
        <w:t>-kontroll ligger fritt tilgjengelig på Statens kartverks hjemmesider:</w:t>
      </w:r>
      <w:r>
        <w:br/>
      </w:r>
      <w:hyperlink r:id="rId5" w:history="1">
        <w:r w:rsidRPr="006D07FB">
          <w:rPr>
            <w:rStyle w:val="Hyperkobling"/>
          </w:rPr>
          <w:t>http://www.kartverket.no/geodataarbeid/Standarder/SOSI/Programmer-og-verktoy/</w:t>
        </w:r>
      </w:hyperlink>
    </w:p>
    <w:p w:rsidR="00773FC6" w:rsidRDefault="00773FC6" w:rsidP="00773FC6">
      <w:pPr>
        <w:pStyle w:val="Listeavsnitt"/>
      </w:pPr>
      <w:r>
        <w:t>Eventuelle avvik fra SOSI-standarden må spesifiseres og begrunnes.</w:t>
      </w:r>
      <w:r>
        <w:br/>
      </w:r>
    </w:p>
    <w:p w:rsidR="00773FC6" w:rsidRDefault="009970BE" w:rsidP="009970BE">
      <w:pPr>
        <w:pStyle w:val="Listeavsnitt"/>
        <w:numPr>
          <w:ilvl w:val="0"/>
          <w:numId w:val="1"/>
        </w:numPr>
      </w:pPr>
      <w:r>
        <w:t xml:space="preserve">Alle innsendte planforslag eller forslag til mindre endringer vil bli </w:t>
      </w:r>
      <w:r w:rsidR="00773FC6">
        <w:t>kontrollert</w:t>
      </w:r>
      <w:r>
        <w:t xml:space="preserve"> i kommunens GIS-system før de behandles i planutvalget. Dersom de ikke </w:t>
      </w:r>
      <w:r w:rsidR="00773FC6">
        <w:t>tilfredsstiller</w:t>
      </w:r>
      <w:r>
        <w:t xml:space="preserve"> gjeldende SOSI-versjon/spesifikasjon, vil 12-ukersfristen for behandling av private forslag til detaljregulering stoppe å løpe, i det kommunen har meldt fra til forslagstiller om manglende. </w:t>
      </w:r>
    </w:p>
    <w:p w:rsidR="009970BE" w:rsidRDefault="009970BE" w:rsidP="009970BE">
      <w:pPr>
        <w:pStyle w:val="Listeavsnitt"/>
        <w:numPr>
          <w:ilvl w:val="0"/>
          <w:numId w:val="1"/>
        </w:numPr>
      </w:pPr>
      <w:r>
        <w:t>Planen skal være kartfestet i Euref89 UTM-sone 33</w:t>
      </w:r>
    </w:p>
    <w:p w:rsidR="009970BE" w:rsidRDefault="009970BE" w:rsidP="009970BE">
      <w:pPr>
        <w:pStyle w:val="Listeavsnitt"/>
        <w:numPr>
          <w:ilvl w:val="0"/>
          <w:numId w:val="1"/>
        </w:numPr>
      </w:pPr>
      <w:r>
        <w:t xml:space="preserve">Plannavn og </w:t>
      </w:r>
      <w:proofErr w:type="spellStart"/>
      <w:r>
        <w:t>planid</w:t>
      </w:r>
      <w:proofErr w:type="spellEnd"/>
      <w:r>
        <w:t xml:space="preserve"> kan fås ved henvendelse til saksbehandler</w:t>
      </w:r>
    </w:p>
    <w:p w:rsidR="009970BE" w:rsidRDefault="009970BE" w:rsidP="009970BE">
      <w:pPr>
        <w:pStyle w:val="Listeavsnitt"/>
        <w:numPr>
          <w:ilvl w:val="0"/>
          <w:numId w:val="1"/>
        </w:numPr>
      </w:pPr>
      <w:r>
        <w:t>Konstruksjon</w:t>
      </w:r>
    </w:p>
    <w:p w:rsidR="009970BE" w:rsidRPr="009970BE" w:rsidRDefault="009970BE" w:rsidP="009970BE">
      <w:pPr>
        <w:pStyle w:val="Listeavsnitt"/>
        <w:numPr>
          <w:ilvl w:val="1"/>
          <w:numId w:val="1"/>
        </w:numPr>
        <w:autoSpaceDE w:val="0"/>
        <w:autoSpaceDN w:val="0"/>
        <w:adjustRightInd w:val="0"/>
        <w:spacing w:before="100" w:after="100" w:line="240" w:lineRule="auto"/>
        <w:rPr>
          <w:rFonts w:ascii="Times New Roman" w:hAnsi="Times New Roman" w:cs="Times New Roman"/>
          <w:sz w:val="24"/>
          <w:szCs w:val="24"/>
        </w:rPr>
      </w:pPr>
      <w:r>
        <w:t>Planen skal konstrueres etter geometriske prinsipper. Veisidene skal være parallelle, og kurver må konstrueres slik at rettlinje og sirkelbue tangerer.</w:t>
      </w:r>
    </w:p>
    <w:p w:rsidR="009970BE" w:rsidRPr="009970BE" w:rsidRDefault="009970BE" w:rsidP="009970BE">
      <w:pPr>
        <w:pStyle w:val="Listeavsnitt"/>
        <w:numPr>
          <w:ilvl w:val="1"/>
          <w:numId w:val="1"/>
        </w:numPr>
        <w:autoSpaceDE w:val="0"/>
        <w:autoSpaceDN w:val="0"/>
        <w:adjustRightInd w:val="0"/>
        <w:spacing w:before="100" w:after="100" w:line="240" w:lineRule="auto"/>
        <w:rPr>
          <w:rFonts w:ascii="Times New Roman" w:hAnsi="Times New Roman" w:cs="Times New Roman"/>
          <w:sz w:val="24"/>
          <w:szCs w:val="24"/>
        </w:rPr>
      </w:pPr>
      <w:r w:rsidRPr="009970BE">
        <w:t>Alle buer skal oppgis med kurvepunkt og korrekt radius (påskrift). Alle planlagte veilinjer skal oppgis med kurvepunkter, radier og bredde. Påskrift til parallelle linjer og radier skal angis på planen hver gang avstanden/radien endres. Lange parallelle linjer gis flere påskrifter slik at linjene også lar seg dokumentere på et utsnitt av planen</w:t>
      </w:r>
      <w:r w:rsidRPr="009970BE">
        <w:rPr>
          <w:rFonts w:ascii="Times New Roman" w:hAnsi="Times New Roman" w:cs="Times New Roman"/>
          <w:sz w:val="24"/>
          <w:szCs w:val="24"/>
        </w:rPr>
        <w:t>.</w:t>
      </w:r>
    </w:p>
    <w:p w:rsidR="009970BE" w:rsidRDefault="009970BE" w:rsidP="009970BE">
      <w:pPr>
        <w:pStyle w:val="Listeavsnitt"/>
        <w:numPr>
          <w:ilvl w:val="1"/>
          <w:numId w:val="1"/>
        </w:numPr>
      </w:pPr>
      <w:r w:rsidRPr="009970BE">
        <w:t>Plangrensen må sammenfalle 100 % med formålsgrenser i planens ytterkanter.</w:t>
      </w:r>
    </w:p>
    <w:p w:rsidR="009970BE" w:rsidRDefault="009970BE" w:rsidP="009970BE">
      <w:pPr>
        <w:pStyle w:val="Listeavsnitt"/>
        <w:numPr>
          <w:ilvl w:val="1"/>
          <w:numId w:val="1"/>
        </w:numPr>
      </w:pPr>
      <w:r w:rsidRPr="009970BE">
        <w:t xml:space="preserve">Dersom det er ment at </w:t>
      </w:r>
      <w:proofErr w:type="spellStart"/>
      <w:r w:rsidRPr="009970BE">
        <w:t>formålsgrense</w:t>
      </w:r>
      <w:proofErr w:type="spellEnd"/>
      <w:r w:rsidRPr="009970BE">
        <w:t xml:space="preserve"> skal følge eksisterende eiendomsgrense eller gjeldende formålsgrenser i kartet, må også disse sammenfalle 100 %.</w:t>
      </w:r>
    </w:p>
    <w:p w:rsidR="009970BE" w:rsidRDefault="009970BE" w:rsidP="009970BE">
      <w:pPr>
        <w:pStyle w:val="Listeavsnitt"/>
        <w:numPr>
          <w:ilvl w:val="1"/>
          <w:numId w:val="1"/>
        </w:numPr>
      </w:pPr>
      <w:r w:rsidRPr="009970BE">
        <w:t>Kjeder av linjestykker skal henge sammen. Ingen linjer av samme type skal ligge dobbelt (</w:t>
      </w:r>
      <w:proofErr w:type="spellStart"/>
      <w:r w:rsidRPr="009970BE">
        <w:t>formålsgrense</w:t>
      </w:r>
      <w:proofErr w:type="spellEnd"/>
      <w:r w:rsidRPr="009970BE">
        <w:t xml:space="preserve"> mellom to formål skal kun være en linje). Dersom to linjer skal følge hverandre (for eksempel </w:t>
      </w:r>
      <w:proofErr w:type="spellStart"/>
      <w:r w:rsidRPr="009970BE">
        <w:t>formålsgrense</w:t>
      </w:r>
      <w:proofErr w:type="spellEnd"/>
      <w:r w:rsidRPr="009970BE">
        <w:t xml:space="preserve"> og grense for bevaring) skal den ene linjen være en kopi av den andre.</w:t>
      </w:r>
    </w:p>
    <w:p w:rsidR="009970BE" w:rsidRDefault="009970BE" w:rsidP="009970BE">
      <w:pPr>
        <w:pStyle w:val="Listeavsnitt"/>
        <w:numPr>
          <w:ilvl w:val="1"/>
          <w:numId w:val="1"/>
        </w:numPr>
      </w:pPr>
      <w:r>
        <w:t>Regulering på ulike nivåer skal leveres som egne filer.</w:t>
      </w:r>
    </w:p>
    <w:p w:rsidR="00773FC6" w:rsidRDefault="00773FC6" w:rsidP="009970BE">
      <w:pPr>
        <w:pStyle w:val="Listeavsnitt"/>
        <w:numPr>
          <w:ilvl w:val="1"/>
          <w:numId w:val="1"/>
        </w:numPr>
      </w:pPr>
      <w:r>
        <w:t>Den digitale planen skal bare inneholde geometri kodet etter SOSI-Plankapittel. Annen informasjon skal vedlegges planen som illustrasjon.</w:t>
      </w:r>
    </w:p>
    <w:p w:rsidR="00773FC6" w:rsidRDefault="00773FC6" w:rsidP="009970BE">
      <w:pPr>
        <w:pStyle w:val="Listeavsnitt"/>
        <w:numPr>
          <w:ilvl w:val="1"/>
          <w:numId w:val="1"/>
        </w:numPr>
      </w:pPr>
      <w:r>
        <w:t>Dersom det er ønskelig å vise flere detaljer enn det som er juridisk bindende må det lages en/flere illustrasjonsplan(er) i tillegg til plankartet. Det stillers ingen krav til utforming av disse, men man må følge SOSI-plankapittel for koding av planflaten. SOSI-Plankapittel har et eget kapittel om koding av illustrasjonsplaner.</w:t>
      </w:r>
      <w:r>
        <w:br/>
      </w:r>
    </w:p>
    <w:p w:rsidR="009970BE" w:rsidRDefault="009970BE" w:rsidP="009970BE">
      <w:pPr>
        <w:pStyle w:val="Listeavsnitt"/>
        <w:ind w:left="1440"/>
      </w:pPr>
      <w:bookmarkStart w:id="0" w:name="_GoBack"/>
      <w:bookmarkEnd w:id="0"/>
    </w:p>
    <w:sectPr w:rsidR="009970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0771B6"/>
    <w:multiLevelType w:val="hybridMultilevel"/>
    <w:tmpl w:val="4DE48A8A"/>
    <w:lvl w:ilvl="0" w:tplc="7A684C6C">
      <w:start w:val="1"/>
      <w:numFmt w:val="decimal"/>
      <w:lvlText w:val="%1."/>
      <w:lvlJc w:val="left"/>
      <w:pPr>
        <w:ind w:left="720" w:hanging="360"/>
      </w:pPr>
      <w:rPr>
        <w:rFonts w:asciiTheme="minorHAnsi" w:eastAsiaTheme="minorHAnsi" w:hAnsiTheme="minorHAnsi" w:cstheme="minorBidi"/>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7F9D70FB"/>
    <w:multiLevelType w:val="hybridMultilevel"/>
    <w:tmpl w:val="2618D2AA"/>
    <w:lvl w:ilvl="0" w:tplc="A73897CE">
      <w:start w:val="2"/>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nb-NO" w:vendorID="64" w:dllVersion="131078" w:nlCheck="1" w:checkStyle="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0BE"/>
    <w:rsid w:val="001B7DB3"/>
    <w:rsid w:val="00665E58"/>
    <w:rsid w:val="00773FC6"/>
    <w:rsid w:val="009970B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5BB5EF"/>
  <w15:chartTrackingRefBased/>
  <w15:docId w15:val="{49BA5F45-78FA-4A19-932C-159752F30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9970BE"/>
    <w:pPr>
      <w:ind w:left="720"/>
      <w:contextualSpacing/>
    </w:pPr>
  </w:style>
  <w:style w:type="character" w:styleId="Hyperkobling">
    <w:name w:val="Hyperlink"/>
    <w:basedOn w:val="Standardskriftforavsnitt"/>
    <w:uiPriority w:val="99"/>
    <w:unhideWhenUsed/>
    <w:rsid w:val="00773FC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kartverket.no/geodataarbeid/Standarder/SOSI/Programmer-og-verktoy/"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436</Words>
  <Characters>2315</Characters>
  <Application>Microsoft Office Word</Application>
  <DocSecurity>0</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Wenche Bergum</dc:creator>
  <cp:keywords/>
  <dc:description/>
  <cp:lastModifiedBy>Wenche Bergum</cp:lastModifiedBy>
  <cp:revision>1</cp:revision>
  <dcterms:created xsi:type="dcterms:W3CDTF">2016-04-28T10:12:00Z</dcterms:created>
  <dcterms:modified xsi:type="dcterms:W3CDTF">2016-04-28T10:38:00Z</dcterms:modified>
</cp:coreProperties>
</file>